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5397" w:rsidRPr="001A0A2A" w:rsidRDefault="00D15397">
      <w:r w:rsidRPr="001A0A2A">
        <w:t xml:space="preserve">    </w:t>
      </w:r>
      <w:r w:rsidRPr="001A0A2A">
        <w:rPr>
          <w:rFonts w:ascii="Arial" w:eastAsia="Calibri" w:hAnsi="Arial" w:cs="Arial"/>
          <w:noProof/>
          <w:sz w:val="24"/>
          <w:szCs w:val="24"/>
          <w:lang w:eastAsia="en-IE"/>
        </w:rPr>
        <w:drawing>
          <wp:inline distT="0" distB="0" distL="0" distR="0" wp14:anchorId="7D73EA38" wp14:editId="62ED57B5">
            <wp:extent cx="2257425" cy="264542"/>
            <wp:effectExtent l="0" t="0" r="0" b="2540"/>
            <wp:docPr id="1" name="Picture 1" descr="Description: Copy of Copy of Fed-Vol-LOGO-TE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py of Copy of Fed-Vol-LOGO-TE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57425" cy="264542"/>
                    </a:xfrm>
                    <a:prstGeom prst="rect">
                      <a:avLst/>
                    </a:prstGeom>
                    <a:noFill/>
                    <a:ln>
                      <a:noFill/>
                    </a:ln>
                  </pic:spPr>
                </pic:pic>
              </a:graphicData>
            </a:graphic>
          </wp:inline>
        </w:drawing>
      </w:r>
      <w:r w:rsidRPr="001A0A2A">
        <w:t xml:space="preserve">          </w:t>
      </w:r>
      <w:r w:rsidR="00BD5E35">
        <w:t xml:space="preserve">                               </w:t>
      </w:r>
      <w:r w:rsidRPr="001A0A2A">
        <w:t xml:space="preserve">       </w:t>
      </w:r>
      <w:r w:rsidRPr="001A0A2A">
        <w:rPr>
          <w:rFonts w:ascii="Arial" w:eastAsia="Calibri" w:hAnsi="Arial" w:cs="Arial"/>
          <w:noProof/>
          <w:sz w:val="24"/>
          <w:szCs w:val="24"/>
          <w:lang w:eastAsia="en-IE"/>
        </w:rPr>
        <w:drawing>
          <wp:inline distT="0" distB="0" distL="0" distR="0" wp14:anchorId="3391FE14" wp14:editId="02CD1824">
            <wp:extent cx="704850" cy="453118"/>
            <wp:effectExtent l="0" t="0" r="0" b="4445"/>
            <wp:docPr id="2" name="Picture 2" descr="Description: 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image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4850" cy="453118"/>
                    </a:xfrm>
                    <a:prstGeom prst="rect">
                      <a:avLst/>
                    </a:prstGeom>
                    <a:noFill/>
                    <a:ln>
                      <a:noFill/>
                    </a:ln>
                  </pic:spPr>
                </pic:pic>
              </a:graphicData>
            </a:graphic>
          </wp:inline>
        </w:drawing>
      </w:r>
      <w:r w:rsidRPr="001A0A2A">
        <w:t xml:space="preserve">                                 </w:t>
      </w:r>
    </w:p>
    <w:p w:rsidR="00D15397" w:rsidRPr="001A0A2A" w:rsidRDefault="00D15397">
      <w:r w:rsidRPr="001A0A2A">
        <w:t xml:space="preserve">        </w:t>
      </w:r>
      <w:r w:rsidRPr="001A0A2A">
        <w:rPr>
          <w:rFonts w:ascii="Arial" w:eastAsia="Calibri" w:hAnsi="Arial" w:cs="Arial"/>
          <w:noProof/>
          <w:sz w:val="24"/>
          <w:szCs w:val="24"/>
          <w:lang w:eastAsia="en-IE"/>
        </w:rPr>
        <w:drawing>
          <wp:inline distT="0" distB="0" distL="0" distR="0" wp14:anchorId="54885704" wp14:editId="0D7F0E98">
            <wp:extent cx="2695575" cy="291652"/>
            <wp:effectExtent l="0" t="0" r="0" b="0"/>
            <wp:docPr id="4" name="Picture 4" descr="Description: MentalHealthReformLOG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MentalHealthReformLOGO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95575" cy="291652"/>
                    </a:xfrm>
                    <a:prstGeom prst="rect">
                      <a:avLst/>
                    </a:prstGeom>
                    <a:noFill/>
                    <a:ln>
                      <a:noFill/>
                    </a:ln>
                  </pic:spPr>
                </pic:pic>
              </a:graphicData>
            </a:graphic>
          </wp:inline>
        </w:drawing>
      </w:r>
      <w:r w:rsidR="009847F3">
        <w:t xml:space="preserve">          </w:t>
      </w:r>
      <w:r w:rsidRPr="001A0A2A">
        <w:t xml:space="preserve">                </w:t>
      </w:r>
      <w:r w:rsidR="00C101D0" w:rsidRPr="001A0A2A">
        <w:rPr>
          <w:rFonts w:ascii="Arial" w:eastAsia="Calibri" w:hAnsi="Arial" w:cs="Arial"/>
          <w:noProof/>
          <w:sz w:val="24"/>
          <w:szCs w:val="24"/>
          <w:lang w:eastAsia="en-IE"/>
        </w:rPr>
        <w:drawing>
          <wp:inline distT="0" distB="0" distL="0" distR="0" wp14:anchorId="68FB80E5" wp14:editId="138CB393">
            <wp:extent cx="1028700" cy="626165"/>
            <wp:effectExtent l="0" t="0" r="0" b="2540"/>
            <wp:docPr id="11" name="Picture 11" descr="Description: n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nai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626165"/>
                    </a:xfrm>
                    <a:prstGeom prst="rect">
                      <a:avLst/>
                    </a:prstGeom>
                    <a:noFill/>
                    <a:ln>
                      <a:noFill/>
                    </a:ln>
                  </pic:spPr>
                </pic:pic>
              </a:graphicData>
            </a:graphic>
          </wp:inline>
        </w:drawing>
      </w:r>
      <w:r w:rsidRPr="001A0A2A">
        <w:t xml:space="preserve"> </w:t>
      </w:r>
    </w:p>
    <w:p w:rsidR="00D15397" w:rsidRPr="001A0A2A" w:rsidRDefault="00D15397">
      <w:r w:rsidRPr="001A0A2A">
        <w:t xml:space="preserve"> </w:t>
      </w:r>
      <w:r w:rsidR="009847F3">
        <w:t xml:space="preserve">        </w:t>
      </w:r>
      <w:r w:rsidRPr="001A0A2A">
        <w:t xml:space="preserve">        </w:t>
      </w:r>
      <w:r w:rsidRPr="001A0A2A">
        <w:rPr>
          <w:rFonts w:ascii="Arial" w:eastAsia="Calibri" w:hAnsi="Arial" w:cs="Arial"/>
          <w:noProof/>
          <w:sz w:val="24"/>
          <w:szCs w:val="24"/>
          <w:lang w:eastAsia="en-IE"/>
        </w:rPr>
        <w:drawing>
          <wp:inline distT="0" distB="0" distL="0" distR="0" wp14:anchorId="4929F6D2" wp14:editId="69EEAD81">
            <wp:extent cx="714375" cy="869300"/>
            <wp:effectExtent l="0" t="0" r="0" b="7620"/>
            <wp:docPr id="7" name="Picture 7" descr="Description: C:\Users\reece.el\AppData\Local\Microsoft\Windows\Temporary Internet Files\Content.Word\NFPBA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C:\Users\reece.el\AppData\Local\Microsoft\Windows\Temporary Internet Files\Content.Word\NFPBA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869300"/>
                    </a:xfrm>
                    <a:prstGeom prst="rect">
                      <a:avLst/>
                    </a:prstGeom>
                    <a:noFill/>
                    <a:ln>
                      <a:noFill/>
                    </a:ln>
                  </pic:spPr>
                </pic:pic>
              </a:graphicData>
            </a:graphic>
          </wp:inline>
        </w:drawing>
      </w:r>
      <w:r w:rsidRPr="001A0A2A">
        <w:t xml:space="preserve">                 </w:t>
      </w:r>
      <w:r w:rsidR="009847F3">
        <w:t xml:space="preserve">           </w:t>
      </w:r>
      <w:r w:rsidR="009847F3">
        <w:rPr>
          <w:noProof/>
          <w:lang w:eastAsia="en-IE"/>
        </w:rPr>
        <w:drawing>
          <wp:inline distT="0" distB="0" distL="0" distR="0">
            <wp:extent cx="857250" cy="857250"/>
            <wp:effectExtent l="0" t="0" r="0" b="0"/>
            <wp:docPr id="5" name="Picture 5" descr="C:\Users\brosnan.ma\AppData\Local\Microsoft\Windows\Temporary Internet Files\Content.Outlook\5I3JN63N\CIL_logo_Final-updated 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osnan.ma\AppData\Local\Microsoft\Windows\Temporary Internet Files\Content.Outlook\5I3JN63N\CIL_logo_Final-updated 20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56870" cy="856870"/>
                    </a:xfrm>
                    <a:prstGeom prst="rect">
                      <a:avLst/>
                    </a:prstGeom>
                    <a:noFill/>
                    <a:ln>
                      <a:noFill/>
                    </a:ln>
                  </pic:spPr>
                </pic:pic>
              </a:graphicData>
            </a:graphic>
          </wp:inline>
        </w:drawing>
      </w:r>
      <w:r w:rsidR="009847F3">
        <w:t xml:space="preserve">  </w:t>
      </w:r>
      <w:r w:rsidRPr="001A0A2A">
        <w:t xml:space="preserve">                   </w:t>
      </w:r>
      <w:r w:rsidR="00C101D0" w:rsidRPr="001A0A2A">
        <w:rPr>
          <w:noProof/>
          <w:lang w:eastAsia="en-IE"/>
        </w:rPr>
        <w:drawing>
          <wp:inline distT="0" distB="0" distL="0" distR="0" wp14:anchorId="493A2ACE" wp14:editId="5788F654">
            <wp:extent cx="1390650" cy="447675"/>
            <wp:effectExtent l="0" t="0" r="0" b="0"/>
            <wp:docPr id="9" name="Picture 6"/>
            <wp:cNvGraphicFramePr/>
            <a:graphic xmlns:a="http://schemas.openxmlformats.org/drawingml/2006/main">
              <a:graphicData uri="http://schemas.openxmlformats.org/drawingml/2006/picture">
                <pic:pic xmlns:pic="http://schemas.openxmlformats.org/drawingml/2006/picture">
                  <pic:nvPicPr>
                    <pic:cNvPr id="14" name="Picture 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8745" cy="447062"/>
                    </a:xfrm>
                    <a:prstGeom prst="rect">
                      <a:avLst/>
                    </a:prstGeom>
                    <a:noFill/>
                    <a:ln>
                      <a:noFill/>
                    </a:ln>
                  </pic:spPr>
                </pic:pic>
              </a:graphicData>
            </a:graphic>
          </wp:inline>
        </w:drawing>
      </w:r>
      <w:r w:rsidRPr="001A0A2A">
        <w:t xml:space="preserve">                      </w:t>
      </w:r>
    </w:p>
    <w:p w:rsidR="009314C7" w:rsidRDefault="009314C7" w:rsidP="009314C7">
      <w:pPr>
        <w:spacing w:line="360" w:lineRule="auto"/>
        <w:jc w:val="center"/>
        <w:rPr>
          <w:rFonts w:ascii="Arial" w:eastAsia="Calibri" w:hAnsi="Arial" w:cs="Arial"/>
          <w:b/>
          <w:sz w:val="16"/>
          <w:szCs w:val="16"/>
        </w:rPr>
      </w:pPr>
    </w:p>
    <w:p w:rsidR="00D15397" w:rsidRPr="00BD5E35" w:rsidRDefault="0079435A" w:rsidP="00BD5E35">
      <w:pPr>
        <w:pStyle w:val="NoSpacing"/>
        <w:jc w:val="center"/>
        <w:rPr>
          <w:b/>
          <w:sz w:val="28"/>
          <w:szCs w:val="28"/>
        </w:rPr>
      </w:pPr>
      <w:r w:rsidRPr="00BD5E35">
        <w:rPr>
          <w:b/>
          <w:sz w:val="28"/>
          <w:szCs w:val="28"/>
        </w:rPr>
        <w:t>Budget 201</w:t>
      </w:r>
      <w:r w:rsidR="008F7049">
        <w:rPr>
          <w:b/>
          <w:sz w:val="28"/>
          <w:szCs w:val="28"/>
        </w:rPr>
        <w:t>5</w:t>
      </w:r>
      <w:r w:rsidRPr="00BD5E35">
        <w:rPr>
          <w:b/>
          <w:sz w:val="28"/>
          <w:szCs w:val="28"/>
        </w:rPr>
        <w:t xml:space="preserve"> – </w:t>
      </w:r>
      <w:r w:rsidR="008F7049">
        <w:rPr>
          <w:b/>
          <w:sz w:val="28"/>
          <w:szCs w:val="28"/>
        </w:rPr>
        <w:t xml:space="preserve">Don’t Leave Us Behind - </w:t>
      </w:r>
      <w:r w:rsidRPr="00BD5E35">
        <w:rPr>
          <w:b/>
          <w:sz w:val="28"/>
          <w:szCs w:val="28"/>
        </w:rPr>
        <w:t>Time for Government to demonstrate its commitment to People with Disabilities and those with Mental Health Needs.</w:t>
      </w:r>
    </w:p>
    <w:p w:rsidR="00F77729" w:rsidRDefault="00F77729" w:rsidP="00BD5E35">
      <w:pPr>
        <w:pStyle w:val="NoSpacing"/>
        <w:rPr>
          <w:b/>
          <w:sz w:val="24"/>
          <w:szCs w:val="24"/>
        </w:rPr>
      </w:pPr>
    </w:p>
    <w:p w:rsidR="00443B49" w:rsidRDefault="00B31890" w:rsidP="00BD5E35">
      <w:pPr>
        <w:pStyle w:val="NoSpacing"/>
        <w:rPr>
          <w:sz w:val="24"/>
          <w:szCs w:val="24"/>
        </w:rPr>
      </w:pPr>
      <w:r>
        <w:rPr>
          <w:b/>
          <w:sz w:val="24"/>
          <w:szCs w:val="24"/>
        </w:rPr>
        <w:t>Wednesday 1</w:t>
      </w:r>
      <w:r w:rsidRPr="00FD5DC3">
        <w:rPr>
          <w:b/>
          <w:sz w:val="24"/>
          <w:szCs w:val="24"/>
          <w:vertAlign w:val="superscript"/>
        </w:rPr>
        <w:t>st</w:t>
      </w:r>
      <w:r>
        <w:rPr>
          <w:b/>
          <w:sz w:val="24"/>
          <w:szCs w:val="24"/>
        </w:rPr>
        <w:t xml:space="preserve"> October 2014</w:t>
      </w:r>
      <w:r w:rsidR="00BD5E35">
        <w:rPr>
          <w:sz w:val="24"/>
          <w:szCs w:val="24"/>
        </w:rPr>
        <w:t xml:space="preserve"> </w:t>
      </w:r>
      <w:r w:rsidR="00941A8E">
        <w:rPr>
          <w:sz w:val="24"/>
          <w:szCs w:val="24"/>
        </w:rPr>
        <w:t>–</w:t>
      </w:r>
      <w:r w:rsidR="00BD5E35">
        <w:rPr>
          <w:sz w:val="24"/>
          <w:szCs w:val="24"/>
        </w:rPr>
        <w:t xml:space="preserve"> </w:t>
      </w:r>
      <w:r w:rsidR="00D15397" w:rsidRPr="00BD5E35">
        <w:rPr>
          <w:sz w:val="24"/>
          <w:szCs w:val="24"/>
        </w:rPr>
        <w:t>We</w:t>
      </w:r>
      <w:r w:rsidR="00941A8E">
        <w:rPr>
          <w:sz w:val="24"/>
          <w:szCs w:val="24"/>
        </w:rPr>
        <w:t>,</w:t>
      </w:r>
      <w:r w:rsidR="00D15397" w:rsidRPr="00BD5E35">
        <w:rPr>
          <w:sz w:val="24"/>
          <w:szCs w:val="24"/>
        </w:rPr>
        <w:t xml:space="preserve"> the under-signed national voluntary disability organisations</w:t>
      </w:r>
      <w:r w:rsidR="00D15397" w:rsidRPr="00BD5E35">
        <w:rPr>
          <w:rStyle w:val="FootnoteReference"/>
          <w:rFonts w:cs="Arial"/>
          <w:sz w:val="24"/>
          <w:szCs w:val="24"/>
        </w:rPr>
        <w:footnoteReference w:id="1"/>
      </w:r>
      <w:r w:rsidR="00D15397" w:rsidRPr="00BD5E35">
        <w:rPr>
          <w:sz w:val="24"/>
          <w:szCs w:val="24"/>
        </w:rPr>
        <w:t xml:space="preserve">, representing the diversity of people </w:t>
      </w:r>
      <w:r w:rsidR="00BD5E35">
        <w:rPr>
          <w:sz w:val="24"/>
          <w:szCs w:val="24"/>
        </w:rPr>
        <w:t>with disabilities</w:t>
      </w:r>
      <w:r w:rsidR="00D15397" w:rsidRPr="00BD5E35">
        <w:rPr>
          <w:sz w:val="24"/>
          <w:szCs w:val="24"/>
        </w:rPr>
        <w:t>, including mental health,</w:t>
      </w:r>
      <w:r w:rsidR="00BD5E35">
        <w:rPr>
          <w:sz w:val="24"/>
          <w:szCs w:val="24"/>
        </w:rPr>
        <w:t xml:space="preserve"> make this joint statement to </w:t>
      </w:r>
      <w:r w:rsidR="00D15397" w:rsidRPr="00BD5E35">
        <w:rPr>
          <w:sz w:val="24"/>
          <w:szCs w:val="24"/>
        </w:rPr>
        <w:t>Government regarding Budget 201</w:t>
      </w:r>
      <w:r w:rsidR="008F7049">
        <w:rPr>
          <w:sz w:val="24"/>
          <w:szCs w:val="24"/>
        </w:rPr>
        <w:t>5</w:t>
      </w:r>
      <w:r w:rsidR="00D15397" w:rsidRPr="00BD5E35">
        <w:rPr>
          <w:sz w:val="24"/>
          <w:szCs w:val="24"/>
        </w:rPr>
        <w:t>.</w:t>
      </w:r>
    </w:p>
    <w:p w:rsidR="0036156E" w:rsidRDefault="0036156E" w:rsidP="00BD5E35">
      <w:pPr>
        <w:pStyle w:val="NoSpacing"/>
        <w:rPr>
          <w:sz w:val="24"/>
          <w:szCs w:val="24"/>
        </w:rPr>
      </w:pPr>
    </w:p>
    <w:p w:rsidR="00A80E66" w:rsidRDefault="00F53980" w:rsidP="00A80E66">
      <w:pPr>
        <w:pStyle w:val="NoSpacing"/>
        <w:rPr>
          <w:sz w:val="24"/>
          <w:szCs w:val="24"/>
        </w:rPr>
      </w:pPr>
      <w:r>
        <w:rPr>
          <w:sz w:val="24"/>
          <w:szCs w:val="24"/>
        </w:rPr>
        <w:t>At each consecutive budget since 2008, this government have undermined their own promise to “forge a new Ireland that is built on fairness and equal citizenship”</w:t>
      </w:r>
      <w:r w:rsidRPr="00443B49">
        <w:rPr>
          <w:rStyle w:val="FootnoteReference"/>
          <w:rFonts w:cs="TimesNewRomanPSMT"/>
          <w:sz w:val="24"/>
          <w:szCs w:val="24"/>
        </w:rPr>
        <w:t xml:space="preserve"> </w:t>
      </w:r>
      <w:r w:rsidRPr="00BD5E35">
        <w:rPr>
          <w:rStyle w:val="FootnoteReference"/>
          <w:rFonts w:cs="TimesNewRomanPSMT"/>
          <w:sz w:val="24"/>
          <w:szCs w:val="24"/>
        </w:rPr>
        <w:footnoteReference w:id="2"/>
      </w:r>
      <w:r w:rsidRPr="00BD5E35">
        <w:rPr>
          <w:rFonts w:cs="TimesNewRomanPSMT"/>
          <w:sz w:val="24"/>
          <w:szCs w:val="24"/>
        </w:rPr>
        <w:t>.</w:t>
      </w:r>
      <w:r>
        <w:rPr>
          <w:sz w:val="24"/>
          <w:szCs w:val="24"/>
        </w:rPr>
        <w:t xml:space="preserve">  The range of health and social supports available to people to maintain their independence, dignity and well-being has been depleted </w:t>
      </w:r>
      <w:r w:rsidR="00A80E66">
        <w:rPr>
          <w:sz w:val="24"/>
          <w:szCs w:val="24"/>
        </w:rPr>
        <w:t xml:space="preserve">to such an extent that the entire social infrastructure is in danger of collapse.  In light of this governments track record, and in particular their recent decisions to cut the SSNO funding to 26 disability organisations and the withdrawal of the Discretionary Medical Cards, we say to this Government on behalf of people with disabilities, mental ill-health and families “Don’t Leave us Behind” and improve these vital services and supports. </w:t>
      </w:r>
    </w:p>
    <w:p w:rsidR="00BD5E35" w:rsidRPr="00BD5E35" w:rsidRDefault="00BD5E35" w:rsidP="00BD5E35">
      <w:pPr>
        <w:pStyle w:val="NoSpacing"/>
        <w:rPr>
          <w:sz w:val="24"/>
          <w:szCs w:val="24"/>
        </w:rPr>
      </w:pPr>
    </w:p>
    <w:p w:rsidR="00E83917" w:rsidRDefault="00D15397" w:rsidP="00BD5E35">
      <w:pPr>
        <w:pStyle w:val="NoSpacing"/>
        <w:rPr>
          <w:sz w:val="24"/>
          <w:szCs w:val="24"/>
        </w:rPr>
      </w:pPr>
      <w:r w:rsidRPr="00BD5E35">
        <w:rPr>
          <w:sz w:val="24"/>
          <w:szCs w:val="24"/>
        </w:rPr>
        <w:t xml:space="preserve">Budget </w:t>
      </w:r>
      <w:r w:rsidR="00A80E66" w:rsidRPr="00BD5E35">
        <w:rPr>
          <w:sz w:val="24"/>
          <w:szCs w:val="24"/>
        </w:rPr>
        <w:t>201</w:t>
      </w:r>
      <w:r w:rsidR="00A80E66">
        <w:rPr>
          <w:sz w:val="24"/>
          <w:szCs w:val="24"/>
        </w:rPr>
        <w:t>5</w:t>
      </w:r>
      <w:r w:rsidR="00A80E66" w:rsidRPr="00BD5E35">
        <w:rPr>
          <w:sz w:val="24"/>
          <w:szCs w:val="24"/>
        </w:rPr>
        <w:t xml:space="preserve"> </w:t>
      </w:r>
      <w:r w:rsidRPr="00BD5E35">
        <w:rPr>
          <w:sz w:val="24"/>
          <w:szCs w:val="24"/>
        </w:rPr>
        <w:t>will provide us with a clear expression of government pr</w:t>
      </w:r>
      <w:r w:rsidR="00F51AA0">
        <w:rPr>
          <w:sz w:val="24"/>
          <w:szCs w:val="24"/>
        </w:rPr>
        <w:t xml:space="preserve">iorities. </w:t>
      </w:r>
      <w:r w:rsidR="008949FA">
        <w:rPr>
          <w:sz w:val="24"/>
          <w:szCs w:val="24"/>
        </w:rPr>
        <w:t xml:space="preserve">To-date, we have seen that the economic has taken precedence over the social.  Endless evidence is there to show this and yet the government still speaks and aspires to be ‘socially inclusive’.  The </w:t>
      </w:r>
      <w:r w:rsidR="00E83917">
        <w:rPr>
          <w:sz w:val="24"/>
          <w:szCs w:val="24"/>
        </w:rPr>
        <w:t>number</w:t>
      </w:r>
      <w:r w:rsidR="008949FA">
        <w:rPr>
          <w:sz w:val="24"/>
          <w:szCs w:val="24"/>
        </w:rPr>
        <w:t xml:space="preserve"> of draconian measures</w:t>
      </w:r>
      <w:r w:rsidR="00E83917">
        <w:rPr>
          <w:sz w:val="24"/>
          <w:szCs w:val="24"/>
        </w:rPr>
        <w:t xml:space="preserve"> that have devastated essential secondary benefits and community supports for people to live a decent standard of living with access to services is unacceptable.  Families too have been inexcusably impacted by cutbacks and pressure to provide more and more services under the disguise of ‘austerity’.     We are clearly saying ‘this has to stop’. </w:t>
      </w:r>
    </w:p>
    <w:p w:rsidR="00E83917" w:rsidRDefault="00E83917" w:rsidP="00BD5E35">
      <w:pPr>
        <w:pStyle w:val="NoSpacing"/>
        <w:rPr>
          <w:sz w:val="24"/>
          <w:szCs w:val="24"/>
        </w:rPr>
      </w:pPr>
      <w:r>
        <w:rPr>
          <w:sz w:val="24"/>
          <w:szCs w:val="24"/>
        </w:rPr>
        <w:t xml:space="preserve"> </w:t>
      </w:r>
    </w:p>
    <w:p w:rsidR="00E83917" w:rsidRDefault="00E83917" w:rsidP="00BD5E35">
      <w:pPr>
        <w:pStyle w:val="NoSpacing"/>
        <w:rPr>
          <w:sz w:val="24"/>
          <w:szCs w:val="24"/>
        </w:rPr>
      </w:pPr>
    </w:p>
    <w:p w:rsidR="00D15397" w:rsidRDefault="00D15397" w:rsidP="00BD5E35">
      <w:pPr>
        <w:pStyle w:val="NoSpacing"/>
        <w:rPr>
          <w:sz w:val="24"/>
          <w:szCs w:val="24"/>
        </w:rPr>
      </w:pPr>
      <w:r w:rsidRPr="00BD5E35">
        <w:rPr>
          <w:sz w:val="24"/>
          <w:szCs w:val="24"/>
        </w:rPr>
        <w:lastRenderedPageBreak/>
        <w:t xml:space="preserve">We need to strategically plan for social inclusion and this planning should be demonstrated </w:t>
      </w:r>
      <w:r w:rsidR="00A65D8A" w:rsidRPr="00BD5E35">
        <w:rPr>
          <w:sz w:val="24"/>
          <w:szCs w:val="24"/>
        </w:rPr>
        <w:t xml:space="preserve">in Budget </w:t>
      </w:r>
      <w:r w:rsidR="00A80E66" w:rsidRPr="00BD5E35">
        <w:rPr>
          <w:sz w:val="24"/>
          <w:szCs w:val="24"/>
        </w:rPr>
        <w:t>201</w:t>
      </w:r>
      <w:r w:rsidR="00A80E66">
        <w:rPr>
          <w:sz w:val="24"/>
          <w:szCs w:val="24"/>
        </w:rPr>
        <w:t>5</w:t>
      </w:r>
      <w:r w:rsidR="00A65D8A" w:rsidRPr="00BD5E35">
        <w:rPr>
          <w:sz w:val="24"/>
          <w:szCs w:val="24"/>
        </w:rPr>
        <w:t xml:space="preserve">. </w:t>
      </w:r>
      <w:r w:rsidR="00BB4353" w:rsidRPr="00BD5E35">
        <w:rPr>
          <w:sz w:val="24"/>
          <w:szCs w:val="24"/>
        </w:rPr>
        <w:t xml:space="preserve">Furthermore, </w:t>
      </w:r>
      <w:r w:rsidR="00BB4353" w:rsidRPr="00BD5E35">
        <w:rPr>
          <w:rStyle w:val="A3"/>
          <w:rFonts w:cs="Arial"/>
          <w:color w:val="auto"/>
          <w:sz w:val="24"/>
          <w:szCs w:val="24"/>
        </w:rPr>
        <w:t>i</w:t>
      </w:r>
      <w:r w:rsidRPr="00BD5E35">
        <w:rPr>
          <w:rStyle w:val="A3"/>
          <w:rFonts w:cs="Arial"/>
          <w:color w:val="auto"/>
          <w:sz w:val="24"/>
          <w:szCs w:val="24"/>
        </w:rPr>
        <w:t>nnovative, quality services and supports should not be targeted in this budget.</w:t>
      </w:r>
      <w:r w:rsidRPr="00BD5E35">
        <w:rPr>
          <w:sz w:val="24"/>
          <w:szCs w:val="24"/>
        </w:rPr>
        <w:t xml:space="preserve"> </w:t>
      </w:r>
      <w:r w:rsidR="00707363" w:rsidRPr="00BD5E35">
        <w:rPr>
          <w:rStyle w:val="A3"/>
          <w:rFonts w:cs="Arial"/>
          <w:color w:val="auto"/>
          <w:sz w:val="24"/>
          <w:szCs w:val="24"/>
        </w:rPr>
        <w:t>H</w:t>
      </w:r>
      <w:r w:rsidRPr="00BD5E35">
        <w:rPr>
          <w:rStyle w:val="A3"/>
          <w:rFonts w:cs="Arial"/>
          <w:color w:val="auto"/>
          <w:sz w:val="24"/>
          <w:szCs w:val="24"/>
        </w:rPr>
        <w:t>uman rights and social inclusion should not become the collateral damage of this recession.</w:t>
      </w:r>
      <w:r w:rsidRPr="00BD5E35">
        <w:rPr>
          <w:sz w:val="24"/>
          <w:szCs w:val="24"/>
        </w:rPr>
        <w:t xml:space="preserve"> </w:t>
      </w:r>
    </w:p>
    <w:p w:rsidR="00BD5E35" w:rsidRPr="00941A8E" w:rsidRDefault="00BD5E35" w:rsidP="00BD5E35">
      <w:pPr>
        <w:pStyle w:val="NoSpacing"/>
        <w:rPr>
          <w:sz w:val="24"/>
          <w:szCs w:val="24"/>
        </w:rPr>
      </w:pPr>
    </w:p>
    <w:p w:rsidR="00D15397" w:rsidRPr="00941A8E" w:rsidRDefault="00D15397" w:rsidP="00BD5E35">
      <w:pPr>
        <w:pStyle w:val="NoSpacing"/>
        <w:rPr>
          <w:sz w:val="24"/>
          <w:szCs w:val="24"/>
        </w:rPr>
      </w:pPr>
      <w:r w:rsidRPr="00941A8E">
        <w:rPr>
          <w:sz w:val="24"/>
          <w:szCs w:val="24"/>
        </w:rPr>
        <w:t xml:space="preserve">We are seeking a rebalancing of the recovery programme and the protection of, and investment in, people with disabilities and conditions which are disabling. Budget </w:t>
      </w:r>
      <w:r w:rsidR="00A80E66" w:rsidRPr="00941A8E">
        <w:rPr>
          <w:sz w:val="24"/>
          <w:szCs w:val="24"/>
        </w:rPr>
        <w:t xml:space="preserve">2015 </w:t>
      </w:r>
      <w:r w:rsidRPr="00941A8E">
        <w:rPr>
          <w:sz w:val="24"/>
          <w:szCs w:val="24"/>
        </w:rPr>
        <w:t>must be driven not only by fiscal considerations but by the adjacent pursuit of sustainable social outcomes.</w:t>
      </w:r>
    </w:p>
    <w:p w:rsidR="00BD5E35" w:rsidRPr="00941A8E" w:rsidRDefault="00BD5E35" w:rsidP="00BD5E35">
      <w:pPr>
        <w:pStyle w:val="NoSpacing"/>
        <w:rPr>
          <w:rStyle w:val="A2"/>
          <w:rFonts w:cs="Arial"/>
          <w:b/>
          <w:color w:val="auto"/>
          <w:sz w:val="24"/>
          <w:szCs w:val="24"/>
        </w:rPr>
      </w:pPr>
    </w:p>
    <w:p w:rsidR="004A7BF8" w:rsidRPr="00941A8E" w:rsidRDefault="0079435A" w:rsidP="004A7BF8">
      <w:pPr>
        <w:pStyle w:val="NormalWeb"/>
        <w:numPr>
          <w:ilvl w:val="0"/>
          <w:numId w:val="3"/>
        </w:numPr>
        <w:rPr>
          <w:rFonts w:asciiTheme="minorHAnsi" w:hAnsiTheme="minorHAnsi"/>
        </w:rPr>
      </w:pPr>
      <w:r w:rsidRPr="00941A8E">
        <w:rPr>
          <w:rStyle w:val="A2"/>
          <w:rFonts w:asciiTheme="minorHAnsi" w:hAnsiTheme="minorHAnsi" w:cs="Arial"/>
          <w:b/>
          <w:color w:val="auto"/>
          <w:sz w:val="24"/>
          <w:szCs w:val="24"/>
        </w:rPr>
        <w:t>Ensure funding for services and supports for people with disabilities.</w:t>
      </w:r>
      <w:r w:rsidRPr="00941A8E">
        <w:rPr>
          <w:rStyle w:val="A2"/>
          <w:rFonts w:asciiTheme="minorHAnsi" w:hAnsiTheme="minorHAnsi" w:cs="Arial"/>
          <w:color w:val="auto"/>
          <w:sz w:val="24"/>
          <w:szCs w:val="24"/>
        </w:rPr>
        <w:t xml:space="preserve"> </w:t>
      </w:r>
      <w:r w:rsidR="004A7BF8" w:rsidRPr="00941A8E">
        <w:rPr>
          <w:rFonts w:asciiTheme="minorHAnsi" w:hAnsiTheme="minorHAnsi"/>
          <w:color w:val="000000"/>
        </w:rPr>
        <w:t>Reducing the independence of people with disabilities drastically reduces their quality of life resulting in increased costs to the state. Ensuring the accessibility of all public and community based services and empowering people with disabilities to become more independent positively impacts on wellbeing and reduces reliance on state run services.</w:t>
      </w:r>
    </w:p>
    <w:p w:rsidR="00D15397" w:rsidRPr="00941A8E" w:rsidRDefault="00D15397" w:rsidP="004A7BF8">
      <w:pPr>
        <w:pStyle w:val="NoSpacing"/>
        <w:ind w:left="720"/>
        <w:rPr>
          <w:sz w:val="24"/>
          <w:szCs w:val="24"/>
        </w:rPr>
      </w:pPr>
    </w:p>
    <w:p w:rsidR="0053043E" w:rsidRPr="00941A8E" w:rsidRDefault="0079435A" w:rsidP="004A7BF8">
      <w:pPr>
        <w:pStyle w:val="NoSpacing"/>
        <w:numPr>
          <w:ilvl w:val="0"/>
          <w:numId w:val="3"/>
        </w:numPr>
        <w:rPr>
          <w:rStyle w:val="A2"/>
          <w:rFonts w:eastAsia="Calibri" w:cs="Arial"/>
          <w:color w:val="auto"/>
          <w:sz w:val="24"/>
          <w:szCs w:val="24"/>
        </w:rPr>
      </w:pPr>
      <w:r w:rsidRPr="00941A8E">
        <w:rPr>
          <w:b/>
          <w:sz w:val="24"/>
          <w:szCs w:val="24"/>
        </w:rPr>
        <w:t>Halt reductions to</w:t>
      </w:r>
      <w:r w:rsidRPr="00941A8E">
        <w:rPr>
          <w:sz w:val="24"/>
          <w:szCs w:val="24"/>
        </w:rPr>
        <w:t xml:space="preserve"> </w:t>
      </w:r>
      <w:r w:rsidRPr="00941A8E">
        <w:rPr>
          <w:rStyle w:val="A2"/>
          <w:rFonts w:cs="Arial"/>
          <w:b/>
          <w:color w:val="auto"/>
          <w:sz w:val="24"/>
          <w:szCs w:val="24"/>
        </w:rPr>
        <w:t>the basic standard of living of people with disabilities requiring welfare support.</w:t>
      </w:r>
      <w:r w:rsidRPr="00941A8E">
        <w:rPr>
          <w:rStyle w:val="A2"/>
          <w:rFonts w:cs="Arial"/>
          <w:color w:val="auto"/>
          <w:sz w:val="24"/>
          <w:szCs w:val="24"/>
        </w:rPr>
        <w:t xml:space="preserve"> This means recognising the extra costs that people with disabilities incur and noting their disproportionate likelihood of experiencing poverty.</w:t>
      </w:r>
    </w:p>
    <w:p w:rsidR="00EA6261" w:rsidRPr="00941A8E" w:rsidRDefault="00EA6261" w:rsidP="00FD5DC3">
      <w:pPr>
        <w:pStyle w:val="ListParagraph"/>
        <w:rPr>
          <w:rStyle w:val="A2"/>
          <w:rFonts w:eastAsia="Calibri" w:cs="Arial"/>
          <w:color w:val="auto"/>
          <w:sz w:val="24"/>
          <w:szCs w:val="24"/>
        </w:rPr>
      </w:pPr>
    </w:p>
    <w:p w:rsidR="0053043E" w:rsidRPr="00412831" w:rsidRDefault="00412831" w:rsidP="00680589">
      <w:pPr>
        <w:pStyle w:val="NoSpacing"/>
        <w:numPr>
          <w:ilvl w:val="0"/>
          <w:numId w:val="3"/>
        </w:numPr>
        <w:rPr>
          <w:b/>
          <w:sz w:val="24"/>
          <w:szCs w:val="24"/>
        </w:rPr>
      </w:pPr>
      <w:r w:rsidRPr="00412831">
        <w:rPr>
          <w:b/>
          <w:sz w:val="24"/>
          <w:szCs w:val="24"/>
        </w:rPr>
        <w:t>Appoint a Minister to Cabin</w:t>
      </w:r>
      <w:r w:rsidR="00592C64">
        <w:rPr>
          <w:b/>
          <w:sz w:val="24"/>
          <w:szCs w:val="24"/>
        </w:rPr>
        <w:t>et</w:t>
      </w:r>
      <w:r w:rsidRPr="00412831">
        <w:rPr>
          <w:b/>
          <w:sz w:val="24"/>
          <w:szCs w:val="24"/>
        </w:rPr>
        <w:t xml:space="preserve"> with overall responsibility to </w:t>
      </w:r>
      <w:r w:rsidR="008A75D8">
        <w:rPr>
          <w:b/>
          <w:sz w:val="24"/>
          <w:szCs w:val="24"/>
        </w:rPr>
        <w:t xml:space="preserve">drive and coordinate </w:t>
      </w:r>
      <w:r w:rsidR="00EA6261" w:rsidRPr="00412831">
        <w:rPr>
          <w:sz w:val="24"/>
          <w:szCs w:val="24"/>
        </w:rPr>
        <w:t>‘disability inclusion’ across gove</w:t>
      </w:r>
      <w:r w:rsidR="00D72EE1" w:rsidRPr="00412831">
        <w:rPr>
          <w:sz w:val="24"/>
          <w:szCs w:val="24"/>
        </w:rPr>
        <w:t xml:space="preserve">rnment departments </w:t>
      </w:r>
      <w:r w:rsidR="00E33B53" w:rsidRPr="00412831">
        <w:rPr>
          <w:sz w:val="24"/>
          <w:szCs w:val="24"/>
        </w:rPr>
        <w:t xml:space="preserve">and state agencies. </w:t>
      </w:r>
      <w:r w:rsidR="00B31890" w:rsidRPr="00412831">
        <w:rPr>
          <w:sz w:val="24"/>
          <w:szCs w:val="24"/>
        </w:rPr>
        <w:t xml:space="preserve"> D</w:t>
      </w:r>
      <w:r w:rsidR="00D72EE1" w:rsidRPr="00412831">
        <w:rPr>
          <w:sz w:val="24"/>
          <w:szCs w:val="24"/>
        </w:rPr>
        <w:t xml:space="preserve">isability </w:t>
      </w:r>
      <w:r w:rsidR="008D1313" w:rsidRPr="00412831">
        <w:rPr>
          <w:rStyle w:val="A2"/>
          <w:rFonts w:eastAsia="Calibri" w:cs="Arial"/>
          <w:color w:val="auto"/>
          <w:sz w:val="24"/>
          <w:szCs w:val="24"/>
        </w:rPr>
        <w:t>is a societal issue, and not a sectoral one</w:t>
      </w:r>
      <w:r w:rsidR="00EF096E" w:rsidRPr="00412831">
        <w:rPr>
          <w:rStyle w:val="A2"/>
          <w:rFonts w:eastAsia="Calibri" w:cs="Arial"/>
          <w:color w:val="auto"/>
          <w:sz w:val="24"/>
          <w:szCs w:val="24"/>
        </w:rPr>
        <w:t>,</w:t>
      </w:r>
      <w:r w:rsidR="008D1313" w:rsidRPr="00412831">
        <w:rPr>
          <w:rStyle w:val="A2"/>
          <w:rFonts w:eastAsia="Calibri" w:cs="Arial"/>
          <w:color w:val="auto"/>
          <w:sz w:val="24"/>
          <w:szCs w:val="24"/>
        </w:rPr>
        <w:t xml:space="preserve"> that stretches across the life cycle, affecting people of all ages and their families directly and indirectly.</w:t>
      </w:r>
      <w:r w:rsidR="0040453B" w:rsidRPr="00412831">
        <w:rPr>
          <w:rStyle w:val="A2"/>
          <w:rFonts w:eastAsia="Calibri" w:cs="Arial"/>
          <w:color w:val="auto"/>
          <w:sz w:val="24"/>
          <w:szCs w:val="24"/>
        </w:rPr>
        <w:t xml:space="preserve"> </w:t>
      </w:r>
      <w:r w:rsidR="0053043E" w:rsidRPr="00412831">
        <w:rPr>
          <w:rFonts w:eastAsia="Times New Roman"/>
          <w:sz w:val="24"/>
          <w:szCs w:val="24"/>
        </w:rPr>
        <w:t xml:space="preserve">Reform is required to change </w:t>
      </w:r>
      <w:r w:rsidR="0040453B" w:rsidRPr="00412831">
        <w:rPr>
          <w:rFonts w:eastAsia="Times New Roman"/>
          <w:sz w:val="24"/>
          <w:szCs w:val="24"/>
        </w:rPr>
        <w:t xml:space="preserve">how </w:t>
      </w:r>
      <w:r w:rsidR="0053043E" w:rsidRPr="00412831">
        <w:rPr>
          <w:rFonts w:eastAsia="Times New Roman"/>
          <w:sz w:val="24"/>
          <w:szCs w:val="24"/>
        </w:rPr>
        <w:t>Government Departments operate</w:t>
      </w:r>
      <w:r w:rsidR="0040453B" w:rsidRPr="00412831">
        <w:rPr>
          <w:rFonts w:eastAsia="Times New Roman"/>
          <w:sz w:val="24"/>
          <w:szCs w:val="24"/>
        </w:rPr>
        <w:t>,</w:t>
      </w:r>
      <w:r w:rsidR="0053043E" w:rsidRPr="00412831">
        <w:rPr>
          <w:rFonts w:eastAsia="Times New Roman"/>
          <w:sz w:val="24"/>
          <w:szCs w:val="24"/>
        </w:rPr>
        <w:t xml:space="preserve"> to achieve mainstreaming and person centred outcomes</w:t>
      </w:r>
      <w:r w:rsidR="0040453B" w:rsidRPr="00412831">
        <w:rPr>
          <w:rFonts w:eastAsia="Times New Roman"/>
          <w:sz w:val="24"/>
          <w:szCs w:val="24"/>
        </w:rPr>
        <w:t>, and to ensure that these efforts are</w:t>
      </w:r>
      <w:r w:rsidR="0053043E" w:rsidRPr="00412831">
        <w:rPr>
          <w:rFonts w:eastAsia="Times New Roman"/>
          <w:sz w:val="24"/>
          <w:szCs w:val="24"/>
        </w:rPr>
        <w:t xml:space="preserve"> in line with the Government's </w:t>
      </w:r>
      <w:r w:rsidR="0040453B" w:rsidRPr="00412831">
        <w:rPr>
          <w:rFonts w:eastAsia="Times New Roman"/>
          <w:sz w:val="24"/>
          <w:szCs w:val="24"/>
        </w:rPr>
        <w:t>implementation</w:t>
      </w:r>
      <w:r w:rsidR="0053043E" w:rsidRPr="00412831">
        <w:rPr>
          <w:rFonts w:eastAsia="Times New Roman"/>
          <w:sz w:val="24"/>
          <w:szCs w:val="24"/>
        </w:rPr>
        <w:t xml:space="preserve"> plan for the National Disability Strategy</w:t>
      </w:r>
      <w:r w:rsidR="0040453B" w:rsidRPr="00412831">
        <w:rPr>
          <w:rFonts w:eastAsia="Times New Roman"/>
          <w:sz w:val="24"/>
          <w:szCs w:val="24"/>
        </w:rPr>
        <w:t>. These actions</w:t>
      </w:r>
      <w:r w:rsidR="00B31890" w:rsidRPr="00412831">
        <w:rPr>
          <w:rFonts w:eastAsia="Times New Roman"/>
          <w:sz w:val="24"/>
          <w:szCs w:val="24"/>
        </w:rPr>
        <w:t xml:space="preserve">, to ensure the social, economic and cultural rights of people with disabilities </w:t>
      </w:r>
      <w:r w:rsidR="0040453B" w:rsidRPr="00412831">
        <w:rPr>
          <w:rFonts w:eastAsia="Times New Roman"/>
          <w:sz w:val="24"/>
          <w:szCs w:val="24"/>
        </w:rPr>
        <w:t>need to be driven from Cabinet level.</w:t>
      </w:r>
    </w:p>
    <w:p w:rsidR="00A425AD" w:rsidRPr="00BD5E35" w:rsidRDefault="00A425AD" w:rsidP="00BD5E35">
      <w:pPr>
        <w:pStyle w:val="NoSpacing"/>
        <w:rPr>
          <w:rStyle w:val="A2"/>
          <w:rFonts w:cs="Arial"/>
          <w:b/>
          <w:color w:val="auto"/>
          <w:sz w:val="24"/>
          <w:szCs w:val="24"/>
        </w:rPr>
      </w:pPr>
    </w:p>
    <w:p w:rsidR="009F15E2" w:rsidRPr="00BD5E35" w:rsidRDefault="009F15E2" w:rsidP="004A7BF8">
      <w:pPr>
        <w:pStyle w:val="NoSpacing"/>
        <w:numPr>
          <w:ilvl w:val="0"/>
          <w:numId w:val="3"/>
        </w:numPr>
        <w:rPr>
          <w:rStyle w:val="A2"/>
          <w:rFonts w:cs="Arial"/>
          <w:color w:val="auto"/>
          <w:sz w:val="24"/>
          <w:szCs w:val="24"/>
        </w:rPr>
      </w:pPr>
      <w:r w:rsidRPr="00BD5E35">
        <w:rPr>
          <w:rStyle w:val="A2"/>
          <w:rFonts w:cs="Arial"/>
          <w:b/>
          <w:color w:val="auto"/>
          <w:sz w:val="24"/>
          <w:szCs w:val="24"/>
        </w:rPr>
        <w:t xml:space="preserve">Ensure the ambition, commitment and cultural shift required in reforming the public service exists to drive forward the delivery of the </w:t>
      </w:r>
      <w:r w:rsidR="00C64A85" w:rsidRPr="00BD5E35">
        <w:rPr>
          <w:rStyle w:val="A2"/>
          <w:rFonts w:cs="Arial"/>
          <w:b/>
          <w:color w:val="auto"/>
          <w:sz w:val="24"/>
          <w:szCs w:val="24"/>
        </w:rPr>
        <w:t xml:space="preserve">commitments in the </w:t>
      </w:r>
      <w:r w:rsidRPr="00BD5E35">
        <w:rPr>
          <w:rStyle w:val="A2"/>
          <w:rFonts w:cs="Arial"/>
          <w:b/>
          <w:color w:val="auto"/>
          <w:sz w:val="24"/>
          <w:szCs w:val="24"/>
        </w:rPr>
        <w:t>National Disability Strategy.</w:t>
      </w:r>
      <w:r w:rsidR="00C64A85" w:rsidRPr="00BD5E35">
        <w:rPr>
          <w:rStyle w:val="A2"/>
          <w:rFonts w:cs="Arial"/>
          <w:b/>
          <w:color w:val="auto"/>
          <w:sz w:val="24"/>
          <w:szCs w:val="24"/>
        </w:rPr>
        <w:t xml:space="preserve"> </w:t>
      </w:r>
      <w:r w:rsidR="00C64A85" w:rsidRPr="00BD5E35">
        <w:rPr>
          <w:sz w:val="24"/>
          <w:szCs w:val="24"/>
          <w:lang w:val="en"/>
        </w:rPr>
        <w:t>Robust implementation of the NDS will be required if Ireland is to fulfill its obligations under the United Nations Convention on the Rights of Persons with Disabilities, which is yet to be ratified.</w:t>
      </w:r>
    </w:p>
    <w:p w:rsidR="009314C7" w:rsidRPr="00BD5E35" w:rsidRDefault="009314C7" w:rsidP="00BD5E35">
      <w:pPr>
        <w:pStyle w:val="NoSpacing"/>
        <w:rPr>
          <w:sz w:val="24"/>
          <w:szCs w:val="24"/>
        </w:rPr>
      </w:pPr>
    </w:p>
    <w:p w:rsidR="00BD5E35" w:rsidRDefault="004F5BB4" w:rsidP="00BD5E35">
      <w:pPr>
        <w:pStyle w:val="NoSpacing"/>
        <w:rPr>
          <w:b/>
          <w:sz w:val="24"/>
          <w:szCs w:val="24"/>
        </w:rPr>
      </w:pPr>
      <w:r>
        <w:rPr>
          <w:b/>
          <w:sz w:val="24"/>
          <w:szCs w:val="24"/>
        </w:rPr>
        <w:t>Signed:</w:t>
      </w:r>
    </w:p>
    <w:p w:rsidR="004F5BB4" w:rsidRDefault="004F5BB4" w:rsidP="00BD5E35">
      <w:pPr>
        <w:pStyle w:val="NoSpacing"/>
        <w:rPr>
          <w:b/>
          <w:sz w:val="24"/>
          <w:szCs w:val="24"/>
        </w:rPr>
      </w:pPr>
    </w:p>
    <w:p w:rsidR="004F5BB4" w:rsidRDefault="004F5BB4" w:rsidP="00BD5E35">
      <w:pPr>
        <w:pStyle w:val="NoSpacing"/>
        <w:rPr>
          <w:b/>
          <w:sz w:val="24"/>
          <w:szCs w:val="24"/>
        </w:rPr>
      </w:pPr>
      <w:r>
        <w:rPr>
          <w:b/>
          <w:sz w:val="24"/>
          <w:szCs w:val="24"/>
        </w:rPr>
        <w:t>Disability Federation of Ireland</w:t>
      </w:r>
      <w:r>
        <w:rPr>
          <w:b/>
          <w:sz w:val="24"/>
          <w:szCs w:val="24"/>
        </w:rPr>
        <w:tab/>
      </w:r>
      <w:r>
        <w:rPr>
          <w:b/>
          <w:sz w:val="24"/>
          <w:szCs w:val="24"/>
        </w:rPr>
        <w:tab/>
        <w:t>Care Alliance</w:t>
      </w:r>
      <w:r w:rsidR="000D4F73">
        <w:rPr>
          <w:b/>
          <w:sz w:val="24"/>
          <w:szCs w:val="24"/>
        </w:rPr>
        <w:t xml:space="preserve"> Ireland</w:t>
      </w:r>
    </w:p>
    <w:p w:rsidR="004F5BB4" w:rsidRDefault="004F5BB4" w:rsidP="00BD5E35">
      <w:pPr>
        <w:pStyle w:val="NoSpacing"/>
        <w:rPr>
          <w:b/>
          <w:sz w:val="24"/>
          <w:szCs w:val="24"/>
        </w:rPr>
      </w:pPr>
    </w:p>
    <w:p w:rsidR="004F5BB4" w:rsidRDefault="004F5BB4" w:rsidP="00BD5E35">
      <w:pPr>
        <w:pStyle w:val="NoSpacing"/>
        <w:rPr>
          <w:b/>
          <w:sz w:val="24"/>
          <w:szCs w:val="24"/>
        </w:rPr>
      </w:pPr>
      <w:r>
        <w:rPr>
          <w:b/>
          <w:sz w:val="24"/>
          <w:szCs w:val="24"/>
        </w:rPr>
        <w:t>Neurological Alliance of Ireland</w:t>
      </w:r>
      <w:r>
        <w:rPr>
          <w:b/>
          <w:sz w:val="24"/>
          <w:szCs w:val="24"/>
        </w:rPr>
        <w:tab/>
      </w:r>
      <w:r>
        <w:rPr>
          <w:b/>
          <w:sz w:val="24"/>
          <w:szCs w:val="24"/>
        </w:rPr>
        <w:tab/>
        <w:t>Center for Independent Living</w:t>
      </w:r>
    </w:p>
    <w:p w:rsidR="004F5BB4" w:rsidRDefault="004F5BB4" w:rsidP="00BD5E35">
      <w:pPr>
        <w:pStyle w:val="NoSpacing"/>
        <w:rPr>
          <w:b/>
          <w:sz w:val="24"/>
          <w:szCs w:val="24"/>
        </w:rPr>
      </w:pPr>
    </w:p>
    <w:p w:rsidR="004F5BB4" w:rsidRDefault="004F5BB4" w:rsidP="00BD5E35">
      <w:pPr>
        <w:pStyle w:val="NoSpacing"/>
        <w:rPr>
          <w:b/>
          <w:sz w:val="24"/>
          <w:szCs w:val="24"/>
        </w:rPr>
      </w:pPr>
      <w:r>
        <w:rPr>
          <w:b/>
          <w:sz w:val="24"/>
          <w:szCs w:val="24"/>
        </w:rPr>
        <w:t>Mental Health Reform</w:t>
      </w:r>
      <w:r>
        <w:rPr>
          <w:b/>
          <w:sz w:val="24"/>
          <w:szCs w:val="24"/>
        </w:rPr>
        <w:tab/>
      </w:r>
      <w:r>
        <w:rPr>
          <w:b/>
          <w:sz w:val="24"/>
          <w:szCs w:val="24"/>
        </w:rPr>
        <w:tab/>
      </w:r>
      <w:r>
        <w:rPr>
          <w:b/>
          <w:sz w:val="24"/>
          <w:szCs w:val="24"/>
        </w:rPr>
        <w:tab/>
        <w:t>National Federation of Voluntary Bodies</w:t>
      </w:r>
    </w:p>
    <w:p w:rsidR="004F5BB4" w:rsidRDefault="004F5BB4" w:rsidP="00BD5E35">
      <w:pPr>
        <w:pStyle w:val="NoSpacing"/>
        <w:rPr>
          <w:b/>
          <w:sz w:val="24"/>
          <w:szCs w:val="24"/>
        </w:rPr>
      </w:pPr>
    </w:p>
    <w:p w:rsidR="00BD5E35" w:rsidRPr="00941A8E" w:rsidRDefault="004F5BB4" w:rsidP="00941A8E">
      <w:pPr>
        <w:pStyle w:val="NoSpacing"/>
        <w:rPr>
          <w:b/>
          <w:sz w:val="24"/>
          <w:szCs w:val="24"/>
        </w:rPr>
      </w:pPr>
      <w:r>
        <w:rPr>
          <w:b/>
          <w:sz w:val="24"/>
          <w:szCs w:val="24"/>
        </w:rPr>
        <w:t>Not for Profit Business Association</w:t>
      </w:r>
      <w:bookmarkStart w:id="0" w:name="_GoBack"/>
      <w:bookmarkEnd w:id="0"/>
    </w:p>
    <w:sectPr w:rsidR="00BD5E35" w:rsidRPr="00941A8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4714" w:rsidRDefault="00D64714" w:rsidP="00D15397">
      <w:pPr>
        <w:spacing w:after="0" w:line="240" w:lineRule="auto"/>
      </w:pPr>
      <w:r>
        <w:separator/>
      </w:r>
    </w:p>
  </w:endnote>
  <w:endnote w:type="continuationSeparator" w:id="0">
    <w:p w:rsidR="00D64714" w:rsidRDefault="00D64714" w:rsidP="00D15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Neue CE">
    <w:altName w:val="Helvetica Neue CE"/>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M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4714" w:rsidRDefault="00D64714" w:rsidP="00D15397">
      <w:pPr>
        <w:spacing w:after="0" w:line="240" w:lineRule="auto"/>
      </w:pPr>
      <w:r>
        <w:separator/>
      </w:r>
    </w:p>
  </w:footnote>
  <w:footnote w:type="continuationSeparator" w:id="0">
    <w:p w:rsidR="00D64714" w:rsidRDefault="00D64714" w:rsidP="00D15397">
      <w:pPr>
        <w:spacing w:after="0" w:line="240" w:lineRule="auto"/>
      </w:pPr>
      <w:r>
        <w:continuationSeparator/>
      </w:r>
    </w:p>
  </w:footnote>
  <w:footnote w:id="1">
    <w:p w:rsidR="00D15397" w:rsidRPr="00093344" w:rsidRDefault="00D15397" w:rsidP="00D15397">
      <w:pPr>
        <w:pStyle w:val="FootnoteText"/>
        <w:rPr>
          <w:lang w:val="en-US"/>
        </w:rPr>
      </w:pPr>
      <w:r>
        <w:rPr>
          <w:rStyle w:val="FootnoteReference"/>
        </w:rPr>
        <w:footnoteRef/>
      </w:r>
      <w:r>
        <w:t xml:space="preserve"> </w:t>
      </w:r>
      <w:r>
        <w:rPr>
          <w:lang w:val="en-US"/>
        </w:rPr>
        <w:t>Care Alliance Ireland, Centre for Independent Living, Disability Federation of Ireland, Genetic and Rare Disorders Organisations, Mental Health Reform, Neurological Alliance of Ireland, Not For Profit Business Association, National Federation of Voluntary Bodies.</w:t>
      </w:r>
    </w:p>
  </w:footnote>
  <w:footnote w:id="2">
    <w:p w:rsidR="00F53980" w:rsidRPr="00D62C03" w:rsidRDefault="00F53980" w:rsidP="00F53980">
      <w:pPr>
        <w:pStyle w:val="FootnoteText"/>
        <w:rPr>
          <w:lang w:val="en-US"/>
        </w:rPr>
      </w:pPr>
      <w:r>
        <w:rPr>
          <w:rStyle w:val="FootnoteReference"/>
        </w:rPr>
        <w:footnoteRef/>
      </w:r>
      <w:r>
        <w:t xml:space="preserve"> </w:t>
      </w:r>
      <w:r>
        <w:rPr>
          <w:lang w:val="en-US"/>
        </w:rPr>
        <w:t>Programme for Government.2011:2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2E04F0"/>
    <w:multiLevelType w:val="hybridMultilevel"/>
    <w:tmpl w:val="154A2D26"/>
    <w:lvl w:ilvl="0" w:tplc="007E4EEC">
      <w:start w:val="1"/>
      <w:numFmt w:val="decimal"/>
      <w:lvlText w:val="%1."/>
      <w:lvlJc w:val="left"/>
      <w:pPr>
        <w:ind w:left="720" w:hanging="360"/>
      </w:pPr>
      <w:rPr>
        <w:b/>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nsid w:val="1EA96DED"/>
    <w:multiLevelType w:val="hybridMultilevel"/>
    <w:tmpl w:val="687CBD42"/>
    <w:lvl w:ilvl="0" w:tplc="2EFCF10E">
      <w:start w:val="1"/>
      <w:numFmt w:val="decimal"/>
      <w:lvlText w:val="%1."/>
      <w:lvlJc w:val="left"/>
      <w:pPr>
        <w:ind w:left="720" w:hanging="360"/>
      </w:pPr>
      <w:rPr>
        <w:rFonts w:eastAsia="Calibri"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3E877091"/>
    <w:multiLevelType w:val="hybridMultilevel"/>
    <w:tmpl w:val="6DCC877A"/>
    <w:lvl w:ilvl="0" w:tplc="F61635E2">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5397"/>
    <w:rsid w:val="00036AB5"/>
    <w:rsid w:val="00050986"/>
    <w:rsid w:val="000D4F73"/>
    <w:rsid w:val="00136D46"/>
    <w:rsid w:val="001A0A2A"/>
    <w:rsid w:val="00205F8C"/>
    <w:rsid w:val="00217D95"/>
    <w:rsid w:val="0027361D"/>
    <w:rsid w:val="002768E8"/>
    <w:rsid w:val="002E1313"/>
    <w:rsid w:val="0036156E"/>
    <w:rsid w:val="00381865"/>
    <w:rsid w:val="003D68BC"/>
    <w:rsid w:val="004001E7"/>
    <w:rsid w:val="0040453B"/>
    <w:rsid w:val="00412831"/>
    <w:rsid w:val="00443B49"/>
    <w:rsid w:val="004A7BF8"/>
    <w:rsid w:val="004B4E66"/>
    <w:rsid w:val="004F5BB4"/>
    <w:rsid w:val="0053043E"/>
    <w:rsid w:val="005437D9"/>
    <w:rsid w:val="00592C64"/>
    <w:rsid w:val="00642537"/>
    <w:rsid w:val="00707363"/>
    <w:rsid w:val="00782B38"/>
    <w:rsid w:val="0079435A"/>
    <w:rsid w:val="007A14B4"/>
    <w:rsid w:val="007C0DE0"/>
    <w:rsid w:val="008949FA"/>
    <w:rsid w:val="008A75D8"/>
    <w:rsid w:val="008D1313"/>
    <w:rsid w:val="008F7049"/>
    <w:rsid w:val="009314C7"/>
    <w:rsid w:val="00941A8E"/>
    <w:rsid w:val="009847F3"/>
    <w:rsid w:val="0099476F"/>
    <w:rsid w:val="009B3253"/>
    <w:rsid w:val="009D66F4"/>
    <w:rsid w:val="009E0313"/>
    <w:rsid w:val="009F15E2"/>
    <w:rsid w:val="00A425AD"/>
    <w:rsid w:val="00A65D8A"/>
    <w:rsid w:val="00A80E66"/>
    <w:rsid w:val="00B212AF"/>
    <w:rsid w:val="00B31890"/>
    <w:rsid w:val="00B91540"/>
    <w:rsid w:val="00BB4353"/>
    <w:rsid w:val="00BD5E35"/>
    <w:rsid w:val="00C101D0"/>
    <w:rsid w:val="00C55B9B"/>
    <w:rsid w:val="00C64A85"/>
    <w:rsid w:val="00D15397"/>
    <w:rsid w:val="00D64714"/>
    <w:rsid w:val="00D72EE1"/>
    <w:rsid w:val="00DD6BF6"/>
    <w:rsid w:val="00E33B53"/>
    <w:rsid w:val="00E45744"/>
    <w:rsid w:val="00E83917"/>
    <w:rsid w:val="00EA6261"/>
    <w:rsid w:val="00EF096E"/>
    <w:rsid w:val="00F51AA0"/>
    <w:rsid w:val="00F53980"/>
    <w:rsid w:val="00F77729"/>
    <w:rsid w:val="00FD5DC3"/>
    <w:rsid w:val="00FF7752"/>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A9BEBC5-60D8-42A2-B6FB-598CEB51C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153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397"/>
    <w:rPr>
      <w:rFonts w:ascii="Tahoma" w:hAnsi="Tahoma" w:cs="Tahoma"/>
      <w:sz w:val="16"/>
      <w:szCs w:val="16"/>
    </w:rPr>
  </w:style>
  <w:style w:type="paragraph" w:styleId="ListParagraph">
    <w:name w:val="List Paragraph"/>
    <w:basedOn w:val="Normal"/>
    <w:uiPriority w:val="34"/>
    <w:qFormat/>
    <w:rsid w:val="00D15397"/>
    <w:pPr>
      <w:ind w:left="720"/>
      <w:contextualSpacing/>
    </w:pPr>
  </w:style>
  <w:style w:type="paragraph" w:customStyle="1" w:styleId="Default">
    <w:name w:val="Default"/>
    <w:rsid w:val="00D15397"/>
    <w:pPr>
      <w:autoSpaceDE w:val="0"/>
      <w:autoSpaceDN w:val="0"/>
      <w:adjustRightInd w:val="0"/>
      <w:spacing w:after="0" w:line="240" w:lineRule="auto"/>
    </w:pPr>
    <w:rPr>
      <w:rFonts w:ascii="Helvetica Neue CE" w:hAnsi="Helvetica Neue CE" w:cs="Helvetica Neue CE"/>
      <w:color w:val="000000"/>
      <w:sz w:val="24"/>
      <w:szCs w:val="24"/>
    </w:rPr>
  </w:style>
  <w:style w:type="character" w:customStyle="1" w:styleId="A2">
    <w:name w:val="A2"/>
    <w:uiPriority w:val="99"/>
    <w:rsid w:val="00D15397"/>
    <w:rPr>
      <w:rFonts w:cs="Helvetica Neue CE"/>
      <w:color w:val="000000"/>
      <w:sz w:val="30"/>
      <w:szCs w:val="30"/>
    </w:rPr>
  </w:style>
  <w:style w:type="character" w:customStyle="1" w:styleId="A3">
    <w:name w:val="A3"/>
    <w:uiPriority w:val="99"/>
    <w:rsid w:val="00D15397"/>
    <w:rPr>
      <w:rFonts w:cs="Helvetica Neue CE"/>
      <w:color w:val="000000"/>
      <w:sz w:val="28"/>
      <w:szCs w:val="28"/>
    </w:rPr>
  </w:style>
  <w:style w:type="paragraph" w:styleId="FootnoteText">
    <w:name w:val="footnote text"/>
    <w:basedOn w:val="Normal"/>
    <w:link w:val="FootnoteTextChar"/>
    <w:uiPriority w:val="99"/>
    <w:semiHidden/>
    <w:unhideWhenUsed/>
    <w:rsid w:val="00D153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15397"/>
    <w:rPr>
      <w:sz w:val="20"/>
      <w:szCs w:val="20"/>
    </w:rPr>
  </w:style>
  <w:style w:type="character" w:styleId="FootnoteReference">
    <w:name w:val="footnote reference"/>
    <w:basedOn w:val="DefaultParagraphFont"/>
    <w:uiPriority w:val="99"/>
    <w:semiHidden/>
    <w:unhideWhenUsed/>
    <w:rsid w:val="00D15397"/>
    <w:rPr>
      <w:vertAlign w:val="superscript"/>
    </w:rPr>
  </w:style>
  <w:style w:type="paragraph" w:styleId="NoSpacing">
    <w:name w:val="No Spacing"/>
    <w:uiPriority w:val="1"/>
    <w:qFormat/>
    <w:rsid w:val="00BD5E35"/>
    <w:pPr>
      <w:spacing w:after="0" w:line="240" w:lineRule="auto"/>
    </w:pPr>
  </w:style>
  <w:style w:type="paragraph" w:styleId="PlainText">
    <w:name w:val="Plain Text"/>
    <w:basedOn w:val="Normal"/>
    <w:link w:val="PlainTextChar"/>
    <w:uiPriority w:val="99"/>
    <w:semiHidden/>
    <w:unhideWhenUsed/>
    <w:rsid w:val="008F7049"/>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sid w:val="008F7049"/>
    <w:rPr>
      <w:rFonts w:ascii="Calibri" w:hAnsi="Calibri" w:cs="Times New Roman"/>
    </w:rPr>
  </w:style>
  <w:style w:type="paragraph" w:styleId="NormalWeb">
    <w:name w:val="Normal (Web)"/>
    <w:basedOn w:val="Normal"/>
    <w:uiPriority w:val="99"/>
    <w:semiHidden/>
    <w:unhideWhenUsed/>
    <w:rsid w:val="004A7BF8"/>
    <w:pPr>
      <w:spacing w:after="0" w:line="240" w:lineRule="auto"/>
    </w:pPr>
    <w:rPr>
      <w:rFonts w:ascii="Times New Roman" w:hAnsi="Times New Roman" w:cs="Times New Roman"/>
      <w:sz w:val="24"/>
      <w:szCs w:val="24"/>
      <w:lang w:eastAsia="en-IE"/>
    </w:rPr>
  </w:style>
  <w:style w:type="character" w:styleId="Strong">
    <w:name w:val="Strong"/>
    <w:basedOn w:val="DefaultParagraphFont"/>
    <w:uiPriority w:val="22"/>
    <w:qFormat/>
    <w:rsid w:val="004A7B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7206456">
      <w:bodyDiv w:val="1"/>
      <w:marLeft w:val="0"/>
      <w:marRight w:val="0"/>
      <w:marTop w:val="0"/>
      <w:marBottom w:val="0"/>
      <w:divBdr>
        <w:top w:val="none" w:sz="0" w:space="0" w:color="auto"/>
        <w:left w:val="none" w:sz="0" w:space="0" w:color="auto"/>
        <w:bottom w:val="none" w:sz="0" w:space="0" w:color="auto"/>
        <w:right w:val="none" w:sz="0" w:space="0" w:color="auto"/>
      </w:divBdr>
    </w:div>
    <w:div w:id="1501198555">
      <w:bodyDiv w:val="1"/>
      <w:marLeft w:val="0"/>
      <w:marRight w:val="0"/>
      <w:marTop w:val="0"/>
      <w:marBottom w:val="0"/>
      <w:divBdr>
        <w:top w:val="none" w:sz="0" w:space="0" w:color="auto"/>
        <w:left w:val="none" w:sz="0" w:space="0" w:color="auto"/>
        <w:bottom w:val="none" w:sz="0" w:space="0" w:color="auto"/>
        <w:right w:val="none" w:sz="0" w:space="0" w:color="auto"/>
      </w:divBdr>
    </w:div>
    <w:div w:id="1583296057">
      <w:bodyDiv w:val="1"/>
      <w:marLeft w:val="0"/>
      <w:marRight w:val="0"/>
      <w:marTop w:val="0"/>
      <w:marBottom w:val="0"/>
      <w:divBdr>
        <w:top w:val="none" w:sz="0" w:space="0" w:color="auto"/>
        <w:left w:val="none" w:sz="0" w:space="0" w:color="auto"/>
        <w:bottom w:val="none" w:sz="0" w:space="0" w:color="auto"/>
        <w:right w:val="none" w:sz="0" w:space="0" w:color="auto"/>
      </w:divBdr>
    </w:div>
    <w:div w:id="1619141954">
      <w:bodyDiv w:val="1"/>
      <w:marLeft w:val="0"/>
      <w:marRight w:val="0"/>
      <w:marTop w:val="0"/>
      <w:marBottom w:val="0"/>
      <w:divBdr>
        <w:top w:val="none" w:sz="0" w:space="0" w:color="auto"/>
        <w:left w:val="none" w:sz="0" w:space="0" w:color="auto"/>
        <w:bottom w:val="none" w:sz="0" w:space="0" w:color="auto"/>
        <w:right w:val="none" w:sz="0" w:space="0" w:color="auto"/>
      </w:divBdr>
    </w:div>
    <w:div w:id="1940722345">
      <w:bodyDiv w:val="1"/>
      <w:marLeft w:val="0"/>
      <w:marRight w:val="0"/>
      <w:marTop w:val="0"/>
      <w:marBottom w:val="0"/>
      <w:divBdr>
        <w:top w:val="none" w:sz="0" w:space="0" w:color="auto"/>
        <w:left w:val="none" w:sz="0" w:space="0" w:color="auto"/>
        <w:bottom w:val="none" w:sz="0" w:space="0" w:color="auto"/>
        <w:right w:val="none" w:sz="0" w:space="0" w:color="auto"/>
      </w:divBdr>
    </w:div>
    <w:div w:id="2104570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Pages>
  <Words>683</Words>
  <Characters>3898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 Brosnan</dc:creator>
  <cp:lastModifiedBy>Jacqueline Grogan</cp:lastModifiedBy>
  <cp:revision>7</cp:revision>
  <dcterms:created xsi:type="dcterms:W3CDTF">2014-09-23T08:19:00Z</dcterms:created>
  <dcterms:modified xsi:type="dcterms:W3CDTF">2014-09-29T14:41:00Z</dcterms:modified>
</cp:coreProperties>
</file>